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58D19" w14:textId="2DA6387E" w:rsidR="00B61B7E" w:rsidRPr="003C64A3" w:rsidRDefault="00902A40" w:rsidP="003C64A3">
      <w:pPr>
        <w:pStyle w:val="Title"/>
        <w:spacing w:line="480" w:lineRule="auto"/>
        <w:jc w:val="both"/>
        <w:rPr>
          <w:rFonts w:asciiTheme="majorBidi" w:hAnsiTheme="majorBidi"/>
          <w:b/>
          <w:bCs/>
          <w:sz w:val="24"/>
          <w:szCs w:val="24"/>
          <w:lang w:val="en-IE"/>
        </w:rPr>
      </w:pPr>
      <w:bookmarkStart w:id="0" w:name="_GoBack"/>
      <w:r w:rsidRPr="003C64A3">
        <w:rPr>
          <w:rFonts w:asciiTheme="majorBidi" w:hAnsiTheme="majorBidi"/>
          <w:b/>
          <w:bCs/>
          <w:sz w:val="24"/>
          <w:szCs w:val="24"/>
          <w:lang w:val="en-IE"/>
        </w:rPr>
        <w:t xml:space="preserve">Going Beyond </w:t>
      </w:r>
      <w:r w:rsidR="00317F46" w:rsidRPr="003C64A3">
        <w:rPr>
          <w:rFonts w:asciiTheme="majorBidi" w:hAnsiTheme="majorBidi"/>
          <w:b/>
          <w:bCs/>
          <w:sz w:val="24"/>
          <w:szCs w:val="24"/>
          <w:lang w:val="en-IE"/>
        </w:rPr>
        <w:t>Brief Encounters</w:t>
      </w:r>
    </w:p>
    <w:bookmarkEnd w:id="0"/>
    <w:p w14:paraId="5351A5BE" w14:textId="5655C89D" w:rsidR="00A87A51" w:rsidRPr="003C64A3" w:rsidRDefault="00A87A51" w:rsidP="00F44FBC">
      <w:pPr>
        <w:jc w:val="both"/>
        <w:rPr>
          <w:rFonts w:asciiTheme="majorBidi" w:hAnsiTheme="majorBidi" w:cstheme="majorBidi"/>
          <w:b/>
          <w:bCs/>
          <w:lang w:val="en-IE"/>
        </w:rPr>
      </w:pPr>
      <w:r w:rsidRPr="003C64A3">
        <w:rPr>
          <w:rFonts w:asciiTheme="majorBidi" w:hAnsiTheme="majorBidi" w:cstheme="majorBidi"/>
          <w:b/>
          <w:bCs/>
          <w:lang w:val="en-IE"/>
        </w:rPr>
        <w:t>Helen So</w:t>
      </w:r>
      <w:r w:rsidR="00F44FBC" w:rsidRPr="003C64A3">
        <w:rPr>
          <w:rFonts w:asciiTheme="majorBidi" w:hAnsiTheme="majorBidi" w:cstheme="majorBidi"/>
          <w:b/>
          <w:bCs/>
          <w:lang w:val="en-IE"/>
        </w:rPr>
        <w:t>, Foundation Doctor</w:t>
      </w:r>
    </w:p>
    <w:p w14:paraId="66B5BD76" w14:textId="10C32034" w:rsidR="00CD662F" w:rsidRPr="003C64A3" w:rsidRDefault="00CD662F" w:rsidP="00F44FBC">
      <w:pPr>
        <w:jc w:val="both"/>
        <w:rPr>
          <w:rFonts w:asciiTheme="majorBidi" w:hAnsiTheme="majorBidi" w:cstheme="majorBidi"/>
          <w:lang w:val="en-IE"/>
        </w:rPr>
      </w:pPr>
      <w:r w:rsidRPr="003C64A3">
        <w:rPr>
          <w:rFonts w:asciiTheme="majorBidi" w:hAnsiTheme="majorBidi" w:cstheme="majorBidi"/>
          <w:lang w:val="en-IE"/>
        </w:rPr>
        <w:t xml:space="preserve">Leila Izadi </w:t>
      </w:r>
      <w:proofErr w:type="spellStart"/>
      <w:r w:rsidRPr="003C64A3">
        <w:rPr>
          <w:rFonts w:asciiTheme="majorBidi" w:hAnsiTheme="majorBidi" w:cstheme="majorBidi"/>
          <w:lang w:val="en-IE"/>
        </w:rPr>
        <w:t>Firouzabadi</w:t>
      </w:r>
      <w:proofErr w:type="spellEnd"/>
      <w:r w:rsidR="00F44FBC" w:rsidRPr="003C64A3">
        <w:rPr>
          <w:rFonts w:asciiTheme="majorBidi" w:hAnsiTheme="majorBidi" w:cstheme="majorBidi"/>
          <w:lang w:val="en-IE"/>
        </w:rPr>
        <w:t>, Specialty Doctor</w:t>
      </w:r>
    </w:p>
    <w:p w14:paraId="3256BED9" w14:textId="4B6C7928" w:rsidR="000D0153" w:rsidRPr="003C64A3" w:rsidRDefault="000D0153" w:rsidP="00F44FBC">
      <w:pPr>
        <w:jc w:val="both"/>
        <w:rPr>
          <w:rFonts w:asciiTheme="majorBidi" w:hAnsiTheme="majorBidi" w:cstheme="majorBidi"/>
          <w:lang w:val="en-IE"/>
        </w:rPr>
      </w:pPr>
      <w:r w:rsidRPr="003C64A3">
        <w:rPr>
          <w:rFonts w:asciiTheme="majorBidi" w:hAnsiTheme="majorBidi" w:cstheme="majorBidi"/>
          <w:lang w:val="en-IE"/>
        </w:rPr>
        <w:t>Amar Hayat</w:t>
      </w:r>
      <w:r w:rsidR="00F44FBC" w:rsidRPr="003C64A3">
        <w:rPr>
          <w:rFonts w:asciiTheme="majorBidi" w:hAnsiTheme="majorBidi" w:cstheme="majorBidi"/>
          <w:lang w:val="en-IE"/>
        </w:rPr>
        <w:t>, Consultant Nephrologist</w:t>
      </w:r>
    </w:p>
    <w:p w14:paraId="623BA5A7" w14:textId="0C421301" w:rsidR="00CD662F" w:rsidRPr="003C64A3" w:rsidRDefault="00CD662F" w:rsidP="00F44FBC">
      <w:pPr>
        <w:jc w:val="both"/>
        <w:rPr>
          <w:rFonts w:asciiTheme="majorBidi" w:hAnsiTheme="majorBidi" w:cstheme="majorBidi"/>
          <w:lang w:val="en-IE"/>
        </w:rPr>
      </w:pPr>
      <w:r w:rsidRPr="003C64A3">
        <w:rPr>
          <w:rFonts w:asciiTheme="majorBidi" w:hAnsiTheme="majorBidi" w:cstheme="majorBidi"/>
          <w:lang w:val="en-IE"/>
        </w:rPr>
        <w:t>Paul Mead</w:t>
      </w:r>
      <w:r w:rsidR="00F44FBC" w:rsidRPr="003C64A3">
        <w:rPr>
          <w:rFonts w:asciiTheme="majorBidi" w:hAnsiTheme="majorBidi" w:cstheme="majorBidi"/>
          <w:lang w:val="en-IE"/>
        </w:rPr>
        <w:t>, Consultant Nephrologist</w:t>
      </w:r>
    </w:p>
    <w:p w14:paraId="5DDFD00C" w14:textId="77777777" w:rsidR="003C64A3" w:rsidRPr="003C64A3" w:rsidRDefault="003C64A3" w:rsidP="00F44FBC">
      <w:pPr>
        <w:jc w:val="both"/>
        <w:rPr>
          <w:rFonts w:asciiTheme="majorBidi" w:hAnsiTheme="majorBidi" w:cstheme="majorBidi"/>
          <w:lang w:val="en-IE"/>
        </w:rPr>
      </w:pPr>
    </w:p>
    <w:p w14:paraId="1ADD0E5B" w14:textId="7C105861" w:rsidR="00F44FBC" w:rsidRPr="003C64A3" w:rsidRDefault="00F44FBC" w:rsidP="000B5C5A">
      <w:pPr>
        <w:spacing w:line="480" w:lineRule="auto"/>
        <w:jc w:val="both"/>
        <w:rPr>
          <w:rFonts w:asciiTheme="majorBidi" w:hAnsiTheme="majorBidi" w:cstheme="majorBidi"/>
          <w:lang w:val="en-IE"/>
        </w:rPr>
      </w:pPr>
      <w:r w:rsidRPr="003C64A3">
        <w:rPr>
          <w:rFonts w:asciiTheme="majorBidi" w:hAnsiTheme="majorBidi" w:cstheme="majorBidi"/>
          <w:lang w:val="en-IE"/>
        </w:rPr>
        <w:t>North Cumbria University Hospitals</w:t>
      </w:r>
    </w:p>
    <w:p w14:paraId="748E0A27" w14:textId="2A11E2BE" w:rsidR="00902A40" w:rsidRPr="003C64A3" w:rsidRDefault="00902A40" w:rsidP="000B5C5A">
      <w:pPr>
        <w:pStyle w:val="Heading1"/>
        <w:spacing w:line="480" w:lineRule="auto"/>
        <w:jc w:val="both"/>
        <w:rPr>
          <w:rFonts w:asciiTheme="majorBidi" w:hAnsiTheme="majorBidi"/>
          <w:b/>
          <w:bCs/>
          <w:color w:val="auto"/>
          <w:sz w:val="24"/>
          <w:szCs w:val="24"/>
          <w:lang w:val="en-IE"/>
        </w:rPr>
      </w:pPr>
      <w:r w:rsidRPr="003C64A3">
        <w:rPr>
          <w:rFonts w:asciiTheme="majorBidi" w:hAnsiTheme="majorBidi"/>
          <w:b/>
          <w:bCs/>
          <w:color w:val="auto"/>
          <w:sz w:val="24"/>
          <w:szCs w:val="24"/>
          <w:lang w:val="en-IE"/>
        </w:rPr>
        <w:t>C</w:t>
      </w:r>
      <w:r w:rsidR="00373E87" w:rsidRPr="003C64A3">
        <w:rPr>
          <w:rFonts w:asciiTheme="majorBidi" w:hAnsiTheme="majorBidi"/>
          <w:b/>
          <w:bCs/>
          <w:color w:val="auto"/>
          <w:sz w:val="24"/>
          <w:szCs w:val="24"/>
          <w:lang w:val="en-IE"/>
        </w:rPr>
        <w:t>ase Presentation</w:t>
      </w:r>
    </w:p>
    <w:p w14:paraId="0877A941" w14:textId="77777777" w:rsidR="00B66469" w:rsidRPr="003C64A3" w:rsidRDefault="00B66469" w:rsidP="000B5C5A">
      <w:pPr>
        <w:shd w:val="clear" w:color="auto" w:fill="FFFFFF"/>
        <w:spacing w:line="480" w:lineRule="auto"/>
        <w:jc w:val="both"/>
        <w:rPr>
          <w:rFonts w:asciiTheme="majorBidi" w:eastAsia="Times New Roman" w:hAnsiTheme="majorBidi" w:cstheme="majorBidi"/>
          <w:lang w:val="en-US"/>
        </w:rPr>
      </w:pPr>
      <w:r w:rsidRPr="003C64A3">
        <w:rPr>
          <w:rFonts w:asciiTheme="majorBidi" w:eastAsia="Times New Roman" w:hAnsiTheme="majorBidi" w:cstheme="majorBidi"/>
          <w:lang w:val="en-US"/>
        </w:rPr>
        <w:t>We report a 67y/o patient with a complex renal history who presented to ambulatory care with multiple discharging erythematous nodules on his left forearm. A chance discussion of this case with one of the renal physicians who recalled that the patient was in fact a tropical fish aficionado. They had previously had a discussion about his hobby when the doctor came across the patient reading a tropical fish magazine during an inpatient episode. With this information to hand the oatmeal was correctly diagnosed as suffering from Fish tank granuloma. </w:t>
      </w:r>
    </w:p>
    <w:p w14:paraId="6D0C1221" w14:textId="3DF0D5DF" w:rsidR="008A13EA" w:rsidRPr="003C64A3" w:rsidRDefault="008A13EA" w:rsidP="000B5C5A">
      <w:pPr>
        <w:pStyle w:val="Heading1"/>
        <w:spacing w:line="480" w:lineRule="auto"/>
        <w:jc w:val="both"/>
        <w:rPr>
          <w:rFonts w:asciiTheme="majorBidi" w:hAnsiTheme="majorBidi"/>
          <w:b/>
          <w:bCs/>
          <w:color w:val="auto"/>
          <w:sz w:val="24"/>
          <w:szCs w:val="24"/>
          <w:lang w:val="en-IE"/>
        </w:rPr>
      </w:pPr>
      <w:r w:rsidRPr="003C64A3">
        <w:rPr>
          <w:rFonts w:asciiTheme="majorBidi" w:hAnsiTheme="majorBidi"/>
          <w:b/>
          <w:bCs/>
          <w:color w:val="auto"/>
          <w:sz w:val="24"/>
          <w:szCs w:val="24"/>
          <w:lang w:val="en-IE"/>
        </w:rPr>
        <w:t>Discussion</w:t>
      </w:r>
    </w:p>
    <w:p w14:paraId="29E64A65" w14:textId="0F8AE380" w:rsidR="002149AB" w:rsidRPr="003C64A3" w:rsidRDefault="00F94548" w:rsidP="00EF5F73">
      <w:pPr>
        <w:spacing w:line="480" w:lineRule="auto"/>
        <w:jc w:val="both"/>
        <w:rPr>
          <w:rFonts w:asciiTheme="majorBidi" w:hAnsiTheme="majorBidi" w:cstheme="majorBidi"/>
          <w:lang w:val="en-IE"/>
        </w:rPr>
      </w:pPr>
      <w:r w:rsidRPr="003C64A3">
        <w:rPr>
          <w:rFonts w:asciiTheme="majorBidi" w:hAnsiTheme="majorBidi" w:cstheme="majorBidi"/>
          <w:lang w:val="en-IE"/>
        </w:rPr>
        <w:t xml:space="preserve">A good history taking can lead to </w:t>
      </w:r>
      <w:r w:rsidR="00B66469" w:rsidRPr="003C64A3">
        <w:rPr>
          <w:rFonts w:asciiTheme="majorBidi" w:hAnsiTheme="majorBidi" w:cstheme="majorBidi"/>
          <w:lang w:val="en-IE"/>
        </w:rPr>
        <w:t>the definitive diagnosis in 76%</w:t>
      </w:r>
      <w:r w:rsidRPr="003C64A3">
        <w:rPr>
          <w:rFonts w:asciiTheme="majorBidi" w:hAnsiTheme="majorBidi" w:cstheme="majorBidi"/>
          <w:lang w:val="en-IE"/>
        </w:rPr>
        <w:t xml:space="preserve">. However, </w:t>
      </w:r>
      <w:r w:rsidR="00D91784" w:rsidRPr="003C64A3">
        <w:rPr>
          <w:rFonts w:asciiTheme="majorBidi" w:hAnsiTheme="majorBidi" w:cstheme="majorBidi"/>
          <w:lang w:val="en-IE"/>
        </w:rPr>
        <w:t xml:space="preserve">given the lack of resources </w:t>
      </w:r>
      <w:r w:rsidR="00FD2210" w:rsidRPr="003C64A3">
        <w:rPr>
          <w:rFonts w:asciiTheme="majorBidi" w:hAnsiTheme="majorBidi" w:cstheme="majorBidi"/>
          <w:lang w:val="en-IE"/>
        </w:rPr>
        <w:t>and</w:t>
      </w:r>
      <w:r w:rsidR="00D91784" w:rsidRPr="003C64A3">
        <w:rPr>
          <w:rFonts w:asciiTheme="majorBidi" w:hAnsiTheme="majorBidi" w:cstheme="majorBidi"/>
          <w:lang w:val="en-IE"/>
        </w:rPr>
        <w:t xml:space="preserve"> the </w:t>
      </w:r>
      <w:r w:rsidR="004C6E3A" w:rsidRPr="003C64A3">
        <w:rPr>
          <w:rFonts w:asciiTheme="majorBidi" w:hAnsiTheme="majorBidi" w:cstheme="majorBidi"/>
          <w:lang w:val="en-IE"/>
        </w:rPr>
        <w:t>heavy</w:t>
      </w:r>
      <w:r w:rsidR="00D91784" w:rsidRPr="003C64A3">
        <w:rPr>
          <w:rFonts w:asciiTheme="majorBidi" w:hAnsiTheme="majorBidi" w:cstheme="majorBidi"/>
          <w:lang w:val="en-IE"/>
        </w:rPr>
        <w:t xml:space="preserve"> workload, doctors often </w:t>
      </w:r>
      <w:r w:rsidR="00FD2210" w:rsidRPr="003C64A3">
        <w:rPr>
          <w:rFonts w:asciiTheme="majorBidi" w:hAnsiTheme="majorBidi" w:cstheme="majorBidi"/>
          <w:lang w:val="en-IE"/>
        </w:rPr>
        <w:t xml:space="preserve">replace </w:t>
      </w:r>
      <w:r w:rsidR="004C6E3A" w:rsidRPr="003C64A3">
        <w:rPr>
          <w:rFonts w:asciiTheme="majorBidi" w:hAnsiTheme="majorBidi" w:cstheme="majorBidi"/>
          <w:lang w:val="en-IE"/>
        </w:rPr>
        <w:t xml:space="preserve">detailed </w:t>
      </w:r>
      <w:r w:rsidR="00FD2210" w:rsidRPr="003C64A3">
        <w:rPr>
          <w:rFonts w:asciiTheme="majorBidi" w:hAnsiTheme="majorBidi" w:cstheme="majorBidi"/>
          <w:lang w:val="en-IE"/>
        </w:rPr>
        <w:t>history taking with</w:t>
      </w:r>
      <w:r w:rsidRPr="003C64A3">
        <w:rPr>
          <w:rFonts w:asciiTheme="majorBidi" w:hAnsiTheme="majorBidi" w:cstheme="majorBidi"/>
          <w:lang w:val="en-IE"/>
        </w:rPr>
        <w:t xml:space="preserve"> brief encounters to arrive to more common differential diagnoses.</w:t>
      </w:r>
      <w:r w:rsidR="004C6E3A" w:rsidRPr="003C64A3">
        <w:rPr>
          <w:rFonts w:asciiTheme="majorBidi" w:hAnsiTheme="majorBidi" w:cstheme="majorBidi"/>
          <w:lang w:val="en-IE"/>
        </w:rPr>
        <w:t xml:space="preserve"> If a social history was taken, it is usually limited to smoking habits</w:t>
      </w:r>
      <w:r w:rsidR="00486AB9" w:rsidRPr="003C64A3">
        <w:rPr>
          <w:rFonts w:asciiTheme="majorBidi" w:hAnsiTheme="majorBidi" w:cstheme="majorBidi"/>
          <w:lang w:val="en-IE"/>
        </w:rPr>
        <w:t xml:space="preserve">, </w:t>
      </w:r>
      <w:r w:rsidR="004C6E3A" w:rsidRPr="003C64A3">
        <w:rPr>
          <w:rFonts w:asciiTheme="majorBidi" w:hAnsiTheme="majorBidi" w:cstheme="majorBidi"/>
          <w:lang w:val="en-IE"/>
        </w:rPr>
        <w:t>alcohol intake</w:t>
      </w:r>
      <w:r w:rsidR="00486AB9" w:rsidRPr="003C64A3">
        <w:rPr>
          <w:rFonts w:asciiTheme="majorBidi" w:hAnsiTheme="majorBidi" w:cstheme="majorBidi"/>
          <w:lang w:val="en-IE"/>
        </w:rPr>
        <w:t xml:space="preserve"> and drug use</w:t>
      </w:r>
      <w:r w:rsidR="004C6E3A" w:rsidRPr="003C64A3">
        <w:rPr>
          <w:rFonts w:asciiTheme="majorBidi" w:hAnsiTheme="majorBidi" w:cstheme="majorBidi"/>
          <w:lang w:val="en-IE"/>
        </w:rPr>
        <w:t>.</w:t>
      </w:r>
      <w:r w:rsidRPr="003C64A3">
        <w:rPr>
          <w:rFonts w:asciiTheme="majorBidi" w:hAnsiTheme="majorBidi" w:cstheme="majorBidi"/>
          <w:lang w:val="en-IE"/>
        </w:rPr>
        <w:t xml:space="preserve"> </w:t>
      </w:r>
      <w:r w:rsidR="00317F46" w:rsidRPr="003C64A3">
        <w:rPr>
          <w:rFonts w:asciiTheme="majorBidi" w:hAnsiTheme="majorBidi" w:cstheme="majorBidi"/>
          <w:lang w:val="en-IE"/>
        </w:rPr>
        <w:t xml:space="preserve">It is also easy to rely on the plethora of investigation modalities available to us to diagnose a patient. </w:t>
      </w:r>
      <w:r w:rsidRPr="003C64A3">
        <w:rPr>
          <w:rFonts w:asciiTheme="majorBidi" w:hAnsiTheme="majorBidi" w:cstheme="majorBidi"/>
          <w:lang w:val="en-IE"/>
        </w:rPr>
        <w:t xml:space="preserve">This can </w:t>
      </w:r>
      <w:r w:rsidR="00DA387C" w:rsidRPr="003C64A3">
        <w:rPr>
          <w:rFonts w:asciiTheme="majorBidi" w:hAnsiTheme="majorBidi" w:cstheme="majorBidi"/>
          <w:lang w:val="en-IE"/>
        </w:rPr>
        <w:t xml:space="preserve">easily </w:t>
      </w:r>
      <w:r w:rsidRPr="003C64A3">
        <w:rPr>
          <w:rFonts w:asciiTheme="majorBidi" w:hAnsiTheme="majorBidi" w:cstheme="majorBidi"/>
          <w:lang w:val="en-IE"/>
        </w:rPr>
        <w:t>lead to rarer cases being mismanaged</w:t>
      </w:r>
      <w:r w:rsidR="002149AB" w:rsidRPr="003C64A3">
        <w:rPr>
          <w:rFonts w:asciiTheme="majorBidi" w:hAnsiTheme="majorBidi" w:cstheme="majorBidi"/>
          <w:lang w:val="en-IE"/>
        </w:rPr>
        <w:t xml:space="preserve"> as in the case of diagnosing fish tank granuloma. </w:t>
      </w:r>
      <w:r w:rsidR="007E746F" w:rsidRPr="003C64A3">
        <w:rPr>
          <w:rFonts w:asciiTheme="majorBidi" w:hAnsiTheme="majorBidi" w:cstheme="majorBidi"/>
          <w:lang w:val="en-IE"/>
        </w:rPr>
        <w:t xml:space="preserve">This </w:t>
      </w:r>
      <w:r w:rsidRPr="003C64A3">
        <w:rPr>
          <w:rFonts w:asciiTheme="majorBidi" w:hAnsiTheme="majorBidi" w:cstheme="majorBidi"/>
          <w:lang w:val="en-IE"/>
        </w:rPr>
        <w:t>has been cited in literature to have a high likelihood of misdiagnosis</w:t>
      </w:r>
      <w:r w:rsidR="002149AB" w:rsidRPr="003C64A3">
        <w:rPr>
          <w:rFonts w:asciiTheme="majorBidi" w:hAnsiTheme="majorBidi" w:cstheme="majorBidi"/>
          <w:lang w:val="en-IE"/>
        </w:rPr>
        <w:t xml:space="preserve">. </w:t>
      </w:r>
      <w:r w:rsidR="00486AB9" w:rsidRPr="003C64A3">
        <w:rPr>
          <w:rFonts w:asciiTheme="majorBidi" w:hAnsiTheme="majorBidi" w:cstheme="majorBidi"/>
          <w:lang w:val="en-IE"/>
        </w:rPr>
        <w:t xml:space="preserve">Furthermore, patients who have fully shared their perspective are found to have </w:t>
      </w:r>
      <w:r w:rsidR="00A32D0C" w:rsidRPr="003C64A3">
        <w:rPr>
          <w:rFonts w:asciiTheme="majorBidi" w:hAnsiTheme="majorBidi" w:cstheme="majorBidi"/>
          <w:lang w:val="en-IE"/>
        </w:rPr>
        <w:t>f</w:t>
      </w:r>
      <w:r w:rsidR="00B66469" w:rsidRPr="003C64A3">
        <w:rPr>
          <w:rFonts w:asciiTheme="majorBidi" w:hAnsiTheme="majorBidi" w:cstheme="majorBidi"/>
          <w:lang w:val="en-IE"/>
        </w:rPr>
        <w:t>avourable outcomes</w:t>
      </w:r>
      <w:r w:rsidR="00A32D0C" w:rsidRPr="003C64A3">
        <w:rPr>
          <w:rFonts w:asciiTheme="majorBidi" w:hAnsiTheme="majorBidi" w:cstheme="majorBidi"/>
          <w:lang w:val="en-IE"/>
        </w:rPr>
        <w:t xml:space="preserve">. </w:t>
      </w:r>
      <w:r w:rsidR="00486AB9" w:rsidRPr="003C64A3">
        <w:rPr>
          <w:rFonts w:asciiTheme="majorBidi" w:hAnsiTheme="majorBidi" w:cstheme="majorBidi"/>
          <w:lang w:val="en-IE"/>
        </w:rPr>
        <w:t xml:space="preserve">  </w:t>
      </w:r>
    </w:p>
    <w:p w14:paraId="5CDF8A52" w14:textId="4F9D31F8" w:rsidR="009A5F97" w:rsidRPr="003C64A3" w:rsidRDefault="002149AB" w:rsidP="000B5C5A">
      <w:pPr>
        <w:spacing w:line="480" w:lineRule="auto"/>
        <w:jc w:val="both"/>
        <w:rPr>
          <w:rFonts w:asciiTheme="majorBidi" w:hAnsiTheme="majorBidi" w:cstheme="majorBidi"/>
          <w:lang w:val="en-IE"/>
        </w:rPr>
      </w:pPr>
      <w:r w:rsidRPr="003C64A3">
        <w:rPr>
          <w:rFonts w:asciiTheme="majorBidi" w:hAnsiTheme="majorBidi" w:cstheme="majorBidi"/>
          <w:lang w:val="en-IE"/>
        </w:rPr>
        <w:t>By giving our patients more attention</w:t>
      </w:r>
      <w:r w:rsidR="00DA387C" w:rsidRPr="003C64A3">
        <w:rPr>
          <w:rFonts w:asciiTheme="majorBidi" w:hAnsiTheme="majorBidi" w:cstheme="majorBidi"/>
          <w:lang w:val="en-IE"/>
        </w:rPr>
        <w:t xml:space="preserve">, particularly </w:t>
      </w:r>
      <w:r w:rsidRPr="003C64A3">
        <w:rPr>
          <w:rFonts w:asciiTheme="majorBidi" w:hAnsiTheme="majorBidi" w:cstheme="majorBidi"/>
          <w:lang w:val="en-IE"/>
        </w:rPr>
        <w:t xml:space="preserve">to their social history, we gain a better picture of the </w:t>
      </w:r>
      <w:r w:rsidR="00B91D2E" w:rsidRPr="003C64A3">
        <w:rPr>
          <w:rFonts w:asciiTheme="majorBidi" w:hAnsiTheme="majorBidi" w:cstheme="majorBidi"/>
          <w:lang w:val="en-IE"/>
        </w:rPr>
        <w:t xml:space="preserve">entire </w:t>
      </w:r>
      <w:r w:rsidRPr="003C64A3">
        <w:rPr>
          <w:rFonts w:asciiTheme="majorBidi" w:hAnsiTheme="majorBidi" w:cstheme="majorBidi"/>
          <w:lang w:val="en-IE"/>
        </w:rPr>
        <w:t>patient</w:t>
      </w:r>
      <w:r w:rsidR="00B91D2E" w:rsidRPr="003C64A3">
        <w:rPr>
          <w:rFonts w:asciiTheme="majorBidi" w:hAnsiTheme="majorBidi" w:cstheme="majorBidi"/>
          <w:lang w:val="en-IE"/>
        </w:rPr>
        <w:t xml:space="preserve">. The time devoted can give vital clues which can guide us towards an accurate differential diagnosis without the aid of modern technology. </w:t>
      </w:r>
    </w:p>
    <w:p w14:paraId="33812A1D" w14:textId="77777777" w:rsidR="00307471" w:rsidRPr="00422297" w:rsidRDefault="00307471" w:rsidP="00422297">
      <w:pPr>
        <w:pStyle w:val="ListParagraph"/>
        <w:spacing w:line="480" w:lineRule="auto"/>
        <w:jc w:val="both"/>
        <w:rPr>
          <w:rFonts w:asciiTheme="majorBidi" w:hAnsiTheme="majorBidi" w:cstheme="majorBidi"/>
          <w:lang w:val="en-IE"/>
        </w:rPr>
      </w:pPr>
    </w:p>
    <w:sectPr w:rsidR="00307471" w:rsidRPr="00422297" w:rsidSect="005D36A9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004"/>
    <w:multiLevelType w:val="hybridMultilevel"/>
    <w:tmpl w:val="A1ACB588"/>
    <w:lvl w:ilvl="0" w:tplc="A11C22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40"/>
    <w:rsid w:val="00085E23"/>
    <w:rsid w:val="00090395"/>
    <w:rsid w:val="000B5C5A"/>
    <w:rsid w:val="000C7FAA"/>
    <w:rsid w:val="000D0153"/>
    <w:rsid w:val="001A3D7A"/>
    <w:rsid w:val="002149AB"/>
    <w:rsid w:val="00221371"/>
    <w:rsid w:val="002C1164"/>
    <w:rsid w:val="00307471"/>
    <w:rsid w:val="00317F46"/>
    <w:rsid w:val="00357DF3"/>
    <w:rsid w:val="00373E87"/>
    <w:rsid w:val="003C64A3"/>
    <w:rsid w:val="00422297"/>
    <w:rsid w:val="0045788D"/>
    <w:rsid w:val="00486AB9"/>
    <w:rsid w:val="004C6E3A"/>
    <w:rsid w:val="005C4FC4"/>
    <w:rsid w:val="005D36A9"/>
    <w:rsid w:val="006371E0"/>
    <w:rsid w:val="006651FC"/>
    <w:rsid w:val="0069665F"/>
    <w:rsid w:val="007E746F"/>
    <w:rsid w:val="008463F4"/>
    <w:rsid w:val="008A13EA"/>
    <w:rsid w:val="00902A40"/>
    <w:rsid w:val="0093504F"/>
    <w:rsid w:val="009A5F97"/>
    <w:rsid w:val="00A32D0C"/>
    <w:rsid w:val="00A57A57"/>
    <w:rsid w:val="00A87A51"/>
    <w:rsid w:val="00AA6A3C"/>
    <w:rsid w:val="00AC7C63"/>
    <w:rsid w:val="00B21355"/>
    <w:rsid w:val="00B221C0"/>
    <w:rsid w:val="00B66469"/>
    <w:rsid w:val="00B91D2E"/>
    <w:rsid w:val="00C43194"/>
    <w:rsid w:val="00CD662F"/>
    <w:rsid w:val="00D04F0D"/>
    <w:rsid w:val="00D91784"/>
    <w:rsid w:val="00DA387C"/>
    <w:rsid w:val="00DE7781"/>
    <w:rsid w:val="00EF5F73"/>
    <w:rsid w:val="00F44FBC"/>
    <w:rsid w:val="00F80445"/>
    <w:rsid w:val="00F94548"/>
    <w:rsid w:val="00FD2210"/>
    <w:rsid w:val="00F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4C1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A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2A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2A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2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A5F97"/>
    <w:rPr>
      <w:i/>
      <w:iCs/>
    </w:rPr>
  </w:style>
  <w:style w:type="paragraph" w:styleId="ListParagraph">
    <w:name w:val="List Paragraph"/>
    <w:basedOn w:val="Normal"/>
    <w:uiPriority w:val="34"/>
    <w:qFormat/>
    <w:rsid w:val="009A5F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74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A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2A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2A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2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A5F97"/>
    <w:rPr>
      <w:i/>
      <w:iCs/>
    </w:rPr>
  </w:style>
  <w:style w:type="paragraph" w:styleId="ListParagraph">
    <w:name w:val="List Paragraph"/>
    <w:basedOn w:val="Normal"/>
    <w:uiPriority w:val="34"/>
    <w:qFormat/>
    <w:rsid w:val="009A5F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7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57FB86-8771-4BC9-A777-E3B56D39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So</dc:creator>
  <cp:lastModifiedBy>Graham Leanne (RTF) NHCT</cp:lastModifiedBy>
  <cp:revision>2</cp:revision>
  <dcterms:created xsi:type="dcterms:W3CDTF">2019-09-20T09:14:00Z</dcterms:created>
  <dcterms:modified xsi:type="dcterms:W3CDTF">2019-09-20T09:14:00Z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